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15B040" w14:textId="211E942B" w:rsidR="0074212C" w:rsidRPr="0074212C" w:rsidRDefault="00E20EFA" w:rsidP="00D4701A">
      <w:pPr>
        <w:spacing w:after="212" w:line="252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>У</w:t>
      </w:r>
      <w:r w:rsidR="0074212C" w:rsidRPr="0074212C">
        <w:rPr>
          <w:rFonts w:ascii="Times New Roman" w:hAnsi="Times New Roman" w:cs="Times New Roman"/>
          <w:b/>
          <w:sz w:val="28"/>
          <w:lang w:bidi="ru-RU"/>
        </w:rPr>
        <w:t xml:space="preserve">ТВЕРЖДАЮ </w:t>
      </w:r>
    </w:p>
    <w:p w14:paraId="01177EB1" w14:textId="77777777" w:rsidR="0074212C" w:rsidRPr="0074212C" w:rsidRDefault="0074212C" w:rsidP="00D4701A">
      <w:pPr>
        <w:spacing w:after="178" w:line="280" w:lineRule="auto"/>
        <w:ind w:left="5387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7D63FC54" w14:textId="53B7A81C" w:rsidR="0074212C" w:rsidRPr="0074212C" w:rsidRDefault="00914AFE" w:rsidP="00D4701A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C53BA5" wp14:editId="714FDA66">
            <wp:simplePos x="0" y="0"/>
            <wp:positionH relativeFrom="column">
              <wp:posOffset>2811253</wp:posOffset>
            </wp:positionH>
            <wp:positionV relativeFrom="paragraph">
              <wp:posOffset>401614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="00D4701A">
        <w:rPr>
          <w:rFonts w:ascii="Times New Roman" w:hAnsi="Times New Roman" w:cs="Times New Roman"/>
          <w:sz w:val="28"/>
          <w:lang w:bidi="ru-RU"/>
        </w:rPr>
        <w:t xml:space="preserve">ОО </w:t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proofErr w:type="gramStart"/>
      <w:r w:rsidR="0074212C"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7FD40CE9" w14:textId="06EC3E0E" w:rsidR="0074212C" w:rsidRPr="0074212C" w:rsidRDefault="00914AFE" w:rsidP="00D4701A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351EDE" wp14:editId="7693A0FA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2C" w:rsidRPr="0074212C">
        <w:rPr>
          <w:rFonts w:ascii="Times New Roman" w:hAnsi="Times New Roman" w:cs="Times New Roman"/>
          <w:sz w:val="28"/>
          <w:lang w:bidi="ru-RU"/>
        </w:rPr>
        <w:t>«</w:t>
      </w:r>
      <w:r w:rsidR="002F0FE3">
        <w:rPr>
          <w:rFonts w:ascii="Times New Roman" w:hAnsi="Times New Roman" w:cs="Times New Roman"/>
          <w:sz w:val="28"/>
          <w:lang w:bidi="ru-RU"/>
        </w:rPr>
        <w:t>2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>
        <w:rPr>
          <w:rFonts w:ascii="Times New Roman" w:hAnsi="Times New Roman" w:cs="Times New Roman"/>
          <w:sz w:val="28"/>
          <w:lang w:bidi="ru-RU"/>
        </w:rPr>
        <w:t>сентября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</w:t>
      </w:r>
      <w:r w:rsidR="00D4701A">
        <w:rPr>
          <w:rFonts w:ascii="Times New Roman" w:hAnsi="Times New Roman" w:cs="Times New Roman"/>
          <w:sz w:val="28"/>
          <w:lang w:bidi="ru-RU"/>
        </w:rPr>
        <w:t>4</w:t>
      </w:r>
      <w:r w:rsidR="0074212C"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05004FB1" w14:textId="15365A7F" w:rsidR="0074212C" w:rsidRPr="0074212C" w:rsidRDefault="0074212C" w:rsidP="0074212C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77FDF551" w14:textId="0F7FD34B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9113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687A8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F0A9B" w14:textId="77777777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E6963A" w14:textId="21227298" w:rsidR="0074212C" w:rsidRP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E1893" w14:textId="77777777" w:rsidR="0074212C" w:rsidRDefault="0074212C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8428C" w14:textId="77777777" w:rsidR="00570A8A" w:rsidRDefault="00570A8A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2D217" w14:textId="7F71B0F7" w:rsidR="00E20EFA" w:rsidRDefault="00E20EFA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28AA9" w14:textId="77777777" w:rsidR="00E20EFA" w:rsidRDefault="00E20EFA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DEB19" w14:textId="77777777" w:rsidR="00570A8A" w:rsidRPr="0074212C" w:rsidRDefault="00570A8A" w:rsidP="0074212C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BC2F7" w14:textId="77777777" w:rsidR="002F0FE3" w:rsidRPr="002F0FE3" w:rsidRDefault="002F0FE3" w:rsidP="002F0FE3">
      <w:pPr>
        <w:keepNext/>
        <w:keepLines/>
        <w:spacing w:line="360" w:lineRule="auto"/>
        <w:ind w:right="2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F0FE3">
        <w:rPr>
          <w:rFonts w:ascii="Times New Roman" w:hAnsi="Times New Roman" w:cs="Times New Roman"/>
          <w:b/>
          <w:sz w:val="28"/>
        </w:rPr>
        <w:t>ПОЛОЖЕНИЕ</w:t>
      </w:r>
    </w:p>
    <w:p w14:paraId="75D367AD" w14:textId="77777777" w:rsidR="002F0FE3" w:rsidRPr="002F0FE3" w:rsidRDefault="002F0FE3" w:rsidP="002F0FE3">
      <w:pPr>
        <w:spacing w:line="360" w:lineRule="auto"/>
        <w:ind w:right="667"/>
        <w:jc w:val="center"/>
        <w:rPr>
          <w:rFonts w:ascii="Times New Roman" w:hAnsi="Times New Roman" w:cs="Times New Roman"/>
          <w:b/>
          <w:sz w:val="28"/>
        </w:rPr>
      </w:pPr>
      <w:r w:rsidRPr="002F0FE3">
        <w:rPr>
          <w:rFonts w:ascii="Times New Roman" w:hAnsi="Times New Roman" w:cs="Times New Roman"/>
          <w:b/>
          <w:sz w:val="28"/>
        </w:rPr>
        <w:t xml:space="preserve">       ОБ ЭЛЕКТРОННОЙ БИБЛИОТЕКЕ</w:t>
      </w:r>
    </w:p>
    <w:p w14:paraId="4A3D51E8" w14:textId="77777777" w:rsidR="002F0FE3" w:rsidRPr="002F0FE3" w:rsidRDefault="002F0FE3" w:rsidP="002F0FE3">
      <w:pPr>
        <w:spacing w:line="360" w:lineRule="auto"/>
        <w:ind w:right="667"/>
        <w:jc w:val="center"/>
        <w:rPr>
          <w:rFonts w:ascii="Times New Roman" w:hAnsi="Times New Roman" w:cs="Times New Roman"/>
          <w:sz w:val="28"/>
        </w:rPr>
      </w:pPr>
      <w:r w:rsidRPr="002F0FE3">
        <w:rPr>
          <w:rFonts w:ascii="Times New Roman" w:hAnsi="Times New Roman" w:cs="Times New Roman"/>
          <w:b/>
          <w:sz w:val="28"/>
        </w:rPr>
        <w:t xml:space="preserve">      ООО «</w:t>
      </w:r>
      <w:proofErr w:type="gramStart"/>
      <w:r w:rsidRPr="002F0FE3">
        <w:rPr>
          <w:rFonts w:ascii="Times New Roman" w:hAnsi="Times New Roman" w:cs="Times New Roman"/>
          <w:b/>
          <w:sz w:val="28"/>
        </w:rPr>
        <w:t>МИЛКИ</w:t>
      </w:r>
      <w:proofErr w:type="gramEnd"/>
      <w:r w:rsidRPr="002F0FE3">
        <w:rPr>
          <w:rFonts w:ascii="Times New Roman" w:hAnsi="Times New Roman" w:cs="Times New Roman"/>
          <w:b/>
          <w:sz w:val="28"/>
        </w:rPr>
        <w:t xml:space="preserve"> КОМПАНИ»</w:t>
      </w:r>
    </w:p>
    <w:p w14:paraId="2D7C0713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32647166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525F3703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29CE4994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69E98449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3E84D656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091F77B7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17404C20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75D7F1E2" w14:textId="77777777" w:rsidR="002F0FE3" w:rsidRDefault="002F0FE3" w:rsidP="002F0FE3">
      <w:pPr>
        <w:spacing w:after="157" w:line="259" w:lineRule="auto"/>
        <w:ind w:left="68"/>
        <w:jc w:val="center"/>
        <w:rPr>
          <w:b/>
          <w:sz w:val="28"/>
        </w:rPr>
      </w:pPr>
    </w:p>
    <w:p w14:paraId="313090CF" w14:textId="77777777" w:rsidR="002F0FE3" w:rsidRDefault="002F0FE3" w:rsidP="00E20EFA">
      <w:pPr>
        <w:spacing w:after="157" w:line="259" w:lineRule="auto"/>
        <w:rPr>
          <w:sz w:val="28"/>
        </w:rPr>
      </w:pPr>
      <w:bookmarkStart w:id="0" w:name="_GoBack"/>
      <w:bookmarkEnd w:id="0"/>
    </w:p>
    <w:p w14:paraId="4E038ED3" w14:textId="77777777" w:rsidR="002F0FE3" w:rsidRPr="002F0FE3" w:rsidRDefault="002F0FE3" w:rsidP="002F0FE3">
      <w:pPr>
        <w:spacing w:after="154" w:line="259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2F0FE3">
        <w:rPr>
          <w:rFonts w:ascii="Times New Roman" w:hAnsi="Times New Roman" w:cs="Times New Roman"/>
          <w:b/>
          <w:sz w:val="28"/>
        </w:rPr>
        <w:t>г. Кисловодск</w:t>
      </w:r>
    </w:p>
    <w:p w14:paraId="798B18C1" w14:textId="77777777" w:rsidR="002F0FE3" w:rsidRPr="002F0FE3" w:rsidRDefault="002F0FE3" w:rsidP="002F0FE3">
      <w:pPr>
        <w:spacing w:after="154" w:line="259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2F0FE3">
        <w:rPr>
          <w:rFonts w:ascii="Times New Roman" w:hAnsi="Times New Roman" w:cs="Times New Roman"/>
          <w:b/>
          <w:sz w:val="28"/>
        </w:rPr>
        <w:t>2024</w:t>
      </w:r>
      <w:r w:rsidRPr="002F0FE3">
        <w:rPr>
          <w:rFonts w:ascii="Times New Roman" w:hAnsi="Times New Roman" w:cs="Times New Roman"/>
          <w:b/>
          <w:sz w:val="28"/>
        </w:rPr>
        <w:tab/>
      </w:r>
    </w:p>
    <w:p w14:paraId="37669EE6" w14:textId="3C888A07" w:rsidR="002F0FE3" w:rsidRPr="002F0FE3" w:rsidRDefault="002F0FE3" w:rsidP="002F0FE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F0FE3">
        <w:rPr>
          <w:rFonts w:ascii="Times New Roman" w:hAnsi="Times New Roman" w:cs="Times New Roman"/>
          <w:color w:val="auto"/>
        </w:rPr>
        <w:lastRenderedPageBreak/>
        <w:t>1. Общие положения</w:t>
      </w:r>
    </w:p>
    <w:p w14:paraId="76EABFB5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1.1. Настоящее Положение об электронной библиотеке (далее – «Положение») ООО «МИЛКИ КОМПАНИ» (далее – «Организация») разработано в соответствии </w:t>
      </w:r>
      <w:proofErr w:type="gramStart"/>
      <w:r w:rsidRPr="002F0F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0FE3">
        <w:rPr>
          <w:rFonts w:ascii="Times New Roman" w:hAnsi="Times New Roman" w:cs="Times New Roman"/>
          <w:sz w:val="28"/>
          <w:szCs w:val="28"/>
        </w:rPr>
        <w:t>:</w:t>
      </w:r>
    </w:p>
    <w:p w14:paraId="26C98103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>− Гражданским Кодексом Российской Федерации;</w:t>
      </w:r>
    </w:p>
    <w:p w14:paraId="1B67061E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− Федеральным законом от 29 декабря 2012 г. № 273-ФЗ «Об образовании в Российской Федерации»; </w:t>
      </w:r>
    </w:p>
    <w:p w14:paraId="5A625EF3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>– Другими нормативными правовыми актами Российской Федерации;</w:t>
      </w:r>
    </w:p>
    <w:p w14:paraId="0AE17702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>– Уставом и иными локальными нормативными актами Организации.</w:t>
      </w:r>
    </w:p>
    <w:p w14:paraId="069F3C54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1.2. Электронная библиотека – совокупность различных электронных документов и (или) совокупность источников, содержащих электронные документы. </w:t>
      </w:r>
    </w:p>
    <w:p w14:paraId="3D7BA110" w14:textId="5E13DCC1" w:rsid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1.3. Электронная библиотека создана в целях обеспечения реализации дополнительных образовательных программ. </w:t>
      </w:r>
    </w:p>
    <w:p w14:paraId="1399C052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14:paraId="4ADEB6A8" w14:textId="3B08C4D6" w:rsidR="002F0FE3" w:rsidRPr="002F0FE3" w:rsidRDefault="002F0FE3" w:rsidP="002F0FE3">
      <w:pPr>
        <w:pStyle w:val="1"/>
        <w:spacing w:before="0"/>
        <w:ind w:right="7"/>
        <w:jc w:val="center"/>
        <w:rPr>
          <w:rFonts w:ascii="Times New Roman" w:hAnsi="Times New Roman" w:cs="Times New Roman"/>
          <w:color w:val="auto"/>
        </w:rPr>
      </w:pPr>
      <w:r w:rsidRPr="002F0FE3">
        <w:rPr>
          <w:rFonts w:ascii="Times New Roman" w:hAnsi="Times New Roman" w:cs="Times New Roman"/>
          <w:color w:val="auto"/>
        </w:rPr>
        <w:t>2. Принципы создания и использования электронной библиотеки</w:t>
      </w:r>
    </w:p>
    <w:p w14:paraId="5D122EAF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2.1. В состав электронной библиотеки могут входить электронные учебники, пособия, методические рекомендации, а также информационные ресурсы, содержащие указанные электронные документы. </w:t>
      </w:r>
    </w:p>
    <w:p w14:paraId="1D95DFBF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2.2. Деятельность электронной библиотеки основывается на принципах общедоступности. </w:t>
      </w:r>
    </w:p>
    <w:p w14:paraId="19B552A5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2.3. Доступ к электронной библиотеке представляется круглосуточно. </w:t>
      </w:r>
    </w:p>
    <w:p w14:paraId="5C303684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2.3.1. Доступ к электронной библиотеке осуществляется посредством сети Интернет с использованием собственных технических средств обучающихся. </w:t>
      </w:r>
    </w:p>
    <w:p w14:paraId="40A85718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2.4. Электронная библиотека способствует развитию электронной образовательной среды в Организации. </w:t>
      </w:r>
    </w:p>
    <w:p w14:paraId="15221833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2.5. Основными способами формирования электронной библиотеки являются: </w:t>
      </w:r>
    </w:p>
    <w:p w14:paraId="58072641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2.5.1. создание собственных электронных документов; </w:t>
      </w:r>
    </w:p>
    <w:p w14:paraId="255381A1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2.5.2. приобретение прав на использование электронных документов у третьих лиц; </w:t>
      </w:r>
    </w:p>
    <w:p w14:paraId="0FA0B430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2.5.3. использование общедоступных информационных ресурсов. </w:t>
      </w:r>
    </w:p>
    <w:p w14:paraId="232D5FD8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2.6. Организация вправе по своему усмотрению использовать любой из указанных в п.2.5 способов либо все способы совместно. </w:t>
      </w:r>
    </w:p>
    <w:p w14:paraId="1EC2A31C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2.7. Электронная библиотека бесплатно обеспечивает </w:t>
      </w:r>
      <w:proofErr w:type="gramStart"/>
      <w:r w:rsidRPr="002F0F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0FE3">
        <w:rPr>
          <w:rFonts w:ascii="Times New Roman" w:hAnsi="Times New Roman" w:cs="Times New Roman"/>
          <w:sz w:val="28"/>
          <w:szCs w:val="28"/>
        </w:rPr>
        <w:t xml:space="preserve"> доступом к электронным документам: </w:t>
      </w:r>
    </w:p>
    <w:p w14:paraId="2BF82125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2.7.1. Оказывает консультативную помощь в поиске и выборе литературе; </w:t>
      </w:r>
    </w:p>
    <w:p w14:paraId="691C5637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2.7.2. Предоставляет доступ к электронным документам или бесплатным информационным ресурсам. </w:t>
      </w:r>
    </w:p>
    <w:p w14:paraId="5EDCF65C" w14:textId="0CCC3034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2.8. Фонд электронной библиотеки формируется в соответствии с учебными планами и образовательными программами. </w:t>
      </w:r>
    </w:p>
    <w:p w14:paraId="5DE41112" w14:textId="1061F975" w:rsidR="002F0FE3" w:rsidRPr="002F0FE3" w:rsidRDefault="002F0FE3" w:rsidP="002F0FE3">
      <w:pPr>
        <w:pStyle w:val="1"/>
        <w:ind w:right="5"/>
        <w:jc w:val="center"/>
        <w:rPr>
          <w:rFonts w:ascii="Times New Roman" w:hAnsi="Times New Roman" w:cs="Times New Roman"/>
          <w:color w:val="auto"/>
        </w:rPr>
      </w:pPr>
      <w:r w:rsidRPr="002F0FE3">
        <w:rPr>
          <w:rFonts w:ascii="Times New Roman" w:hAnsi="Times New Roman" w:cs="Times New Roman"/>
          <w:color w:val="auto"/>
        </w:rPr>
        <w:lastRenderedPageBreak/>
        <w:t>3. Правила пользования электронной библиотекой</w:t>
      </w:r>
    </w:p>
    <w:p w14:paraId="116FBDBA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3.1. Пользователями электронной библиотеки могут быть обучающиеся по дополнительным общеобразовательным общеразвивающим </w:t>
      </w:r>
      <w:r w:rsidRPr="002F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программам, по программам профессионального образования, профессионального обучения и работники Организации. </w:t>
      </w:r>
    </w:p>
    <w:p w14:paraId="06CE486A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FE3">
        <w:rPr>
          <w:rFonts w:ascii="Times New Roman" w:hAnsi="Times New Roman" w:cs="Times New Roman"/>
          <w:b/>
          <w:bCs/>
          <w:sz w:val="28"/>
          <w:szCs w:val="28"/>
        </w:rPr>
        <w:t xml:space="preserve">3.2. Обучающиеся, в том числе работники  имеют право:  </w:t>
      </w:r>
    </w:p>
    <w:p w14:paraId="32BCB4B2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3.2.1. бесплатно получать доступ к электронным документам или базе информационных ресурсов; </w:t>
      </w:r>
    </w:p>
    <w:p w14:paraId="0C6CCE42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3.2.2. получать консультативную помощь в поиске и выборе источников информации. </w:t>
      </w:r>
    </w:p>
    <w:p w14:paraId="4531794A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FE3">
        <w:rPr>
          <w:rFonts w:ascii="Times New Roman" w:hAnsi="Times New Roman" w:cs="Times New Roman"/>
          <w:b/>
          <w:bCs/>
          <w:sz w:val="28"/>
          <w:szCs w:val="28"/>
        </w:rPr>
        <w:t xml:space="preserve">3.3. Пользователи библиотеки обязаны:  </w:t>
      </w:r>
    </w:p>
    <w:p w14:paraId="1606F862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>3.3.1. использовать материалы, содержащиеся в электронной библиотеке, без их изменения, распространения, публикации для коммерческих целей.</w:t>
      </w:r>
    </w:p>
    <w:p w14:paraId="24737BAE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>3.3.2. не нарушать авторские права Организации, избегая распространения, копирования или записи материалов на любые аудио-, фото- или видеоустройства за пределами организации.</w:t>
      </w:r>
    </w:p>
    <w:p w14:paraId="7D5C7EE6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14:paraId="607D42B3" w14:textId="77777777" w:rsidR="002F0FE3" w:rsidRPr="002F0FE3" w:rsidRDefault="002F0FE3" w:rsidP="002F0FE3">
      <w:pPr>
        <w:ind w:lef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FE3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14:paraId="4074C4B0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>4.1. Настоящая редакция Положения вступает в силу с момента утверждения генеральным директором Организации и действует до его отмены или принятия новой редакции.</w:t>
      </w:r>
    </w:p>
    <w:p w14:paraId="5AAA70D9" w14:textId="77777777" w:rsidR="002F0FE3" w:rsidRPr="002F0FE3" w:rsidRDefault="002F0FE3" w:rsidP="002F0FE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F0FE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F0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0FE3">
        <w:rPr>
          <w:rFonts w:ascii="Times New Roman" w:hAnsi="Times New Roman" w:cs="Times New Roman"/>
          <w:sz w:val="28"/>
          <w:szCs w:val="28"/>
        </w:rPr>
        <w:t xml:space="preserve"> соблюдением Положения осуществляет генеральный директор    Организации.</w:t>
      </w:r>
    </w:p>
    <w:p w14:paraId="00692DFB" w14:textId="77777777" w:rsidR="0074212C" w:rsidRPr="002F0FE3" w:rsidRDefault="0074212C" w:rsidP="002F0FE3">
      <w:pPr>
        <w:tabs>
          <w:tab w:val="left" w:pos="1020"/>
        </w:tabs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74212C" w:rsidRPr="002F0FE3" w:rsidSect="00BE71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3C5F4" w14:textId="77777777" w:rsidR="00BF30AB" w:rsidRDefault="00BF30AB" w:rsidP="00CA4447">
      <w:r>
        <w:separator/>
      </w:r>
    </w:p>
  </w:endnote>
  <w:endnote w:type="continuationSeparator" w:id="0">
    <w:p w14:paraId="375E29ED" w14:textId="77777777" w:rsidR="00BF30AB" w:rsidRDefault="00BF30AB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75CF0" w14:textId="77777777" w:rsidR="00BF30AB" w:rsidRDefault="00BF30AB" w:rsidP="00CA4447">
      <w:r>
        <w:separator/>
      </w:r>
    </w:p>
  </w:footnote>
  <w:footnote w:type="continuationSeparator" w:id="0">
    <w:p w14:paraId="25444671" w14:textId="77777777" w:rsidR="00BF30AB" w:rsidRDefault="00BF30AB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42B"/>
    <w:multiLevelType w:val="multilevel"/>
    <w:tmpl w:val="1FEB342B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>
    <w:nsid w:val="342947CC"/>
    <w:multiLevelType w:val="multilevel"/>
    <w:tmpl w:val="342947C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E29EA"/>
    <w:multiLevelType w:val="multilevel"/>
    <w:tmpl w:val="37BE29EA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>
    <w:nsid w:val="3C4F5CA0"/>
    <w:multiLevelType w:val="multilevel"/>
    <w:tmpl w:val="3C4F5CA0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>
    <w:nsid w:val="443E4911"/>
    <w:multiLevelType w:val="multilevel"/>
    <w:tmpl w:val="443E4911"/>
    <w:lvl w:ilvl="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w w:val="105"/>
      </w:rPr>
    </w:lvl>
  </w:abstractNum>
  <w:abstractNum w:abstractNumId="6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6E72EE"/>
    <w:multiLevelType w:val="hybridMultilevel"/>
    <w:tmpl w:val="DE5CF79C"/>
    <w:lvl w:ilvl="0" w:tplc="D60E61EC">
      <w:start w:val="1"/>
      <w:numFmt w:val="decimal"/>
      <w:lvlText w:val="%1."/>
      <w:lvlJc w:val="left"/>
      <w:pPr>
        <w:ind w:left="1699" w:hanging="99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201128"/>
    <w:multiLevelType w:val="multilevel"/>
    <w:tmpl w:val="79201128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4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4640E"/>
    <w:rsid w:val="00083C8C"/>
    <w:rsid w:val="000E21D0"/>
    <w:rsid w:val="00117B9B"/>
    <w:rsid w:val="001305D3"/>
    <w:rsid w:val="001369B7"/>
    <w:rsid w:val="001D74DA"/>
    <w:rsid w:val="002D48D4"/>
    <w:rsid w:val="002F0FE3"/>
    <w:rsid w:val="00387101"/>
    <w:rsid w:val="003B19E8"/>
    <w:rsid w:val="003C5081"/>
    <w:rsid w:val="004110AA"/>
    <w:rsid w:val="00464F3A"/>
    <w:rsid w:val="004A3BB6"/>
    <w:rsid w:val="00541D39"/>
    <w:rsid w:val="00570A8A"/>
    <w:rsid w:val="005F1F62"/>
    <w:rsid w:val="00600B51"/>
    <w:rsid w:val="006304B2"/>
    <w:rsid w:val="006322AC"/>
    <w:rsid w:val="00643302"/>
    <w:rsid w:val="00691DEF"/>
    <w:rsid w:val="006A7AA0"/>
    <w:rsid w:val="006F7994"/>
    <w:rsid w:val="0074212C"/>
    <w:rsid w:val="0078768E"/>
    <w:rsid w:val="007E1126"/>
    <w:rsid w:val="007E6DB6"/>
    <w:rsid w:val="007F194B"/>
    <w:rsid w:val="008114FC"/>
    <w:rsid w:val="008573C8"/>
    <w:rsid w:val="00893EA7"/>
    <w:rsid w:val="00914AFE"/>
    <w:rsid w:val="00972D63"/>
    <w:rsid w:val="009972B8"/>
    <w:rsid w:val="009A6822"/>
    <w:rsid w:val="009B7C4D"/>
    <w:rsid w:val="00A21B10"/>
    <w:rsid w:val="00A32DE6"/>
    <w:rsid w:val="00A41FBE"/>
    <w:rsid w:val="00B715F0"/>
    <w:rsid w:val="00BA4996"/>
    <w:rsid w:val="00BE71F5"/>
    <w:rsid w:val="00BF30AB"/>
    <w:rsid w:val="00BF56B6"/>
    <w:rsid w:val="00CA4447"/>
    <w:rsid w:val="00CB614E"/>
    <w:rsid w:val="00CE4886"/>
    <w:rsid w:val="00D06F4D"/>
    <w:rsid w:val="00D07203"/>
    <w:rsid w:val="00D13EA8"/>
    <w:rsid w:val="00D227BB"/>
    <w:rsid w:val="00D400AD"/>
    <w:rsid w:val="00D4701A"/>
    <w:rsid w:val="00D81D71"/>
    <w:rsid w:val="00DD7C84"/>
    <w:rsid w:val="00E00BE5"/>
    <w:rsid w:val="00E20EFA"/>
    <w:rsid w:val="00EC2FC0"/>
    <w:rsid w:val="00ED0805"/>
    <w:rsid w:val="00EE79A9"/>
    <w:rsid w:val="00F14AE6"/>
    <w:rsid w:val="00F55EF2"/>
    <w:rsid w:val="00FA3ACB"/>
    <w:rsid w:val="00FD18F3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D4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1">
    <w:name w:val="s1"/>
    <w:basedOn w:val="a0"/>
    <w:rsid w:val="00D4701A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12C"/>
    <w:pPr>
      <w:keepNext/>
      <w:keepLines/>
      <w:spacing w:after="345" w:line="263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12C"/>
    <w:rPr>
      <w:rFonts w:ascii="Times New Roman" w:eastAsia="Times New Roman" w:hAnsi="Times New Roman" w:cs="Times New Roman"/>
      <w:b/>
      <w:color w:val="000000"/>
      <w:kern w:val="2"/>
      <w:sz w:val="23"/>
      <w:szCs w:val="22"/>
      <w14:ligatures w14:val="standardContextual"/>
    </w:rPr>
  </w:style>
  <w:style w:type="paragraph" w:styleId="ab">
    <w:name w:val="List Paragraph"/>
    <w:basedOn w:val="a"/>
    <w:uiPriority w:val="34"/>
    <w:qFormat/>
    <w:rsid w:val="00643302"/>
    <w:pPr>
      <w:spacing w:after="16" w:line="304" w:lineRule="auto"/>
      <w:ind w:left="720" w:right="6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  <w:lang w:bidi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D470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1">
    <w:name w:val="s1"/>
    <w:basedOn w:val="a0"/>
    <w:rsid w:val="00D4701A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2024-09-06T10:31:00Z</cp:lastPrinted>
  <dcterms:created xsi:type="dcterms:W3CDTF">2024-12-14T16:46:00Z</dcterms:created>
  <dcterms:modified xsi:type="dcterms:W3CDTF">2024-12-14T16:46:00Z</dcterms:modified>
</cp:coreProperties>
</file>