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263D10" w14:textId="77777777" w:rsidR="00E82346" w:rsidRPr="0074212C" w:rsidRDefault="00E82346" w:rsidP="00E82346">
      <w:pPr>
        <w:spacing w:after="212" w:line="252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b/>
          <w:sz w:val="28"/>
          <w:lang w:bidi="ru-RU"/>
        </w:rPr>
        <w:t xml:space="preserve">УТВЕРЖДАЮ </w:t>
      </w:r>
    </w:p>
    <w:p w14:paraId="64017ED4" w14:textId="77777777" w:rsidR="00E82346" w:rsidRPr="0074212C" w:rsidRDefault="00E82346" w:rsidP="00E82346">
      <w:pPr>
        <w:spacing w:after="178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Генеральный директор  </w:t>
      </w:r>
    </w:p>
    <w:p w14:paraId="286B7A10" w14:textId="77777777" w:rsidR="00E82346" w:rsidRPr="0074212C" w:rsidRDefault="00E82346" w:rsidP="00E82346">
      <w:pPr>
        <w:spacing w:after="180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9F93D58" wp14:editId="49B3319C">
            <wp:simplePos x="0" y="0"/>
            <wp:positionH relativeFrom="column">
              <wp:posOffset>2688590</wp:posOffset>
            </wp:positionH>
            <wp:positionV relativeFrom="paragraph">
              <wp:posOffset>133985</wp:posOffset>
            </wp:positionV>
            <wp:extent cx="1544320" cy="15119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розрачн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lang w:bidi="ru-RU"/>
        </w:rPr>
        <w:t>О</w:t>
      </w:r>
      <w:r w:rsidRPr="0074212C">
        <w:rPr>
          <w:rFonts w:ascii="Times New Roman" w:hAnsi="Times New Roman" w:cs="Times New Roman"/>
          <w:sz w:val="28"/>
          <w:lang w:bidi="ru-RU"/>
        </w:rPr>
        <w:t>ОО «</w:t>
      </w:r>
      <w:proofErr w:type="gramStart"/>
      <w:r w:rsidRPr="0074212C">
        <w:rPr>
          <w:rFonts w:ascii="Times New Roman" w:hAnsi="Times New Roman" w:cs="Times New Roman"/>
          <w:sz w:val="28"/>
          <w:lang w:bidi="ru-RU"/>
        </w:rPr>
        <w:t>МИЛКИ</w:t>
      </w:r>
      <w:proofErr w:type="gramEnd"/>
      <w:r w:rsidRPr="0074212C">
        <w:rPr>
          <w:rFonts w:ascii="Times New Roman" w:hAnsi="Times New Roman" w:cs="Times New Roman"/>
          <w:sz w:val="28"/>
          <w:lang w:bidi="ru-RU"/>
        </w:rPr>
        <w:t xml:space="preserve"> КОМПАНИ» </w:t>
      </w:r>
    </w:p>
    <w:p w14:paraId="3E3672A2" w14:textId="046A064C" w:rsidR="00E82346" w:rsidRPr="0074212C" w:rsidRDefault="00E82346" w:rsidP="00E82346">
      <w:pPr>
        <w:spacing w:after="180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A8302F0" wp14:editId="0F14A627">
            <wp:simplePos x="0" y="0"/>
            <wp:positionH relativeFrom="column">
              <wp:posOffset>3958620</wp:posOffset>
            </wp:positionH>
            <wp:positionV relativeFrom="paragraph">
              <wp:posOffset>243716</wp:posOffset>
            </wp:positionV>
            <wp:extent cx="776744" cy="579863"/>
            <wp:effectExtent l="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обрез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4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12C">
        <w:rPr>
          <w:rFonts w:ascii="Times New Roman" w:hAnsi="Times New Roman" w:cs="Times New Roman"/>
          <w:sz w:val="28"/>
          <w:lang w:bidi="ru-RU"/>
        </w:rPr>
        <w:t>«</w:t>
      </w:r>
      <w:r>
        <w:rPr>
          <w:rFonts w:ascii="Times New Roman" w:hAnsi="Times New Roman" w:cs="Times New Roman"/>
          <w:sz w:val="28"/>
          <w:lang w:bidi="ru-RU"/>
        </w:rPr>
        <w:t>1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» </w:t>
      </w:r>
      <w:r w:rsidR="00647EE7">
        <w:rPr>
          <w:rFonts w:ascii="Times New Roman" w:hAnsi="Times New Roman" w:cs="Times New Roman"/>
          <w:sz w:val="28"/>
          <w:lang w:bidi="ru-RU"/>
        </w:rPr>
        <w:t>ноября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 20</w:t>
      </w:r>
      <w:r>
        <w:rPr>
          <w:rFonts w:ascii="Times New Roman" w:hAnsi="Times New Roman" w:cs="Times New Roman"/>
          <w:sz w:val="28"/>
          <w:lang w:bidi="ru-RU"/>
        </w:rPr>
        <w:t>23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 год</w:t>
      </w:r>
    </w:p>
    <w:p w14:paraId="49D87AE1" w14:textId="77777777" w:rsidR="00E82346" w:rsidRPr="0074212C" w:rsidRDefault="00E82346" w:rsidP="00E82346">
      <w:pPr>
        <w:spacing w:after="122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_______________ </w:t>
      </w:r>
      <w:proofErr w:type="spellStart"/>
      <w:r w:rsidRPr="0074212C">
        <w:rPr>
          <w:rFonts w:ascii="Times New Roman" w:hAnsi="Times New Roman" w:cs="Times New Roman"/>
          <w:sz w:val="28"/>
          <w:lang w:bidi="ru-RU"/>
        </w:rPr>
        <w:t>В.Г.Колун</w:t>
      </w:r>
      <w:proofErr w:type="spellEnd"/>
      <w:r w:rsidRPr="0074212C">
        <w:rPr>
          <w:rFonts w:ascii="Times New Roman" w:hAnsi="Times New Roman" w:cs="Times New Roman"/>
          <w:sz w:val="28"/>
          <w:lang w:bidi="ru-RU"/>
        </w:rPr>
        <w:t xml:space="preserve">    </w:t>
      </w:r>
    </w:p>
    <w:p w14:paraId="10EEF543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43D7EB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F1E46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6EE7A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24677CAA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0FF874BB" w14:textId="77777777" w:rsidR="00756CBE" w:rsidRDefault="00756CBE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49A2D89D" w14:textId="77777777" w:rsidR="00756CBE" w:rsidRDefault="00756CBE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  <w:bookmarkStart w:id="0" w:name="_GoBack"/>
      <w:bookmarkEnd w:id="0"/>
    </w:p>
    <w:p w14:paraId="31263E08" w14:textId="77777777" w:rsidR="00E82346" w:rsidRPr="00961D5B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</w:p>
    <w:p w14:paraId="52A3361F" w14:textId="77777777" w:rsidR="00611728" w:rsidRPr="00611728" w:rsidRDefault="00611728" w:rsidP="00611728">
      <w:pPr>
        <w:keepNext/>
        <w:keepLines/>
        <w:spacing w:line="360" w:lineRule="auto"/>
        <w:ind w:left="10" w:right="2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611728">
        <w:rPr>
          <w:rFonts w:ascii="Times New Roman" w:hAnsi="Times New Roman" w:cs="Times New Roman"/>
          <w:b/>
          <w:sz w:val="28"/>
        </w:rPr>
        <w:t>ПОЛОЖЕНИЕ</w:t>
      </w:r>
    </w:p>
    <w:p w14:paraId="5A602484" w14:textId="77777777" w:rsidR="00611728" w:rsidRPr="00611728" w:rsidRDefault="00611728" w:rsidP="00611728">
      <w:pPr>
        <w:spacing w:line="360" w:lineRule="auto"/>
        <w:ind w:right="667"/>
        <w:jc w:val="center"/>
        <w:rPr>
          <w:rFonts w:ascii="Times New Roman" w:hAnsi="Times New Roman" w:cs="Times New Roman"/>
          <w:sz w:val="28"/>
          <w:lang w:bidi="ru-RU"/>
        </w:rPr>
      </w:pPr>
      <w:r w:rsidRPr="00611728">
        <w:rPr>
          <w:rFonts w:ascii="Times New Roman" w:hAnsi="Times New Roman" w:cs="Times New Roman"/>
          <w:b/>
          <w:sz w:val="28"/>
          <w:lang w:bidi="ru-RU"/>
        </w:rPr>
        <w:t xml:space="preserve">О ПРАВИЛАХ ВНУТРЕННЕГО РАСПОРЯДКА </w:t>
      </w:r>
      <w:r w:rsidRPr="00611728">
        <w:rPr>
          <w:rFonts w:ascii="Times New Roman" w:hAnsi="Times New Roman" w:cs="Times New Roman"/>
          <w:sz w:val="28"/>
          <w:lang w:bidi="ru-RU"/>
        </w:rPr>
        <w:t xml:space="preserve"> </w:t>
      </w:r>
      <w:r w:rsidRPr="00611728">
        <w:rPr>
          <w:rFonts w:ascii="Times New Roman" w:hAnsi="Times New Roman" w:cs="Times New Roman"/>
          <w:b/>
          <w:sz w:val="28"/>
          <w:lang w:bidi="ru-RU"/>
        </w:rPr>
        <w:t>ОБУЧАЮЩИХСЯ ООО «</w:t>
      </w:r>
      <w:proofErr w:type="gramStart"/>
      <w:r w:rsidRPr="00611728">
        <w:rPr>
          <w:rFonts w:ascii="Times New Roman" w:hAnsi="Times New Roman" w:cs="Times New Roman"/>
          <w:b/>
          <w:sz w:val="28"/>
          <w:lang w:bidi="ru-RU"/>
        </w:rPr>
        <w:t>МИЛКИ</w:t>
      </w:r>
      <w:proofErr w:type="gramEnd"/>
      <w:r w:rsidRPr="00611728">
        <w:rPr>
          <w:rFonts w:ascii="Times New Roman" w:hAnsi="Times New Roman" w:cs="Times New Roman"/>
          <w:b/>
          <w:sz w:val="28"/>
          <w:lang w:bidi="ru-RU"/>
        </w:rPr>
        <w:t xml:space="preserve"> КОМПАНИ»</w:t>
      </w:r>
    </w:p>
    <w:p w14:paraId="3565D351" w14:textId="77777777" w:rsidR="00611728" w:rsidRDefault="00611728" w:rsidP="00611728">
      <w:pPr>
        <w:spacing w:line="360" w:lineRule="auto"/>
        <w:ind w:left="68"/>
        <w:jc w:val="center"/>
        <w:rPr>
          <w:sz w:val="28"/>
          <w:lang w:bidi="ru-RU"/>
        </w:rPr>
      </w:pPr>
      <w:r>
        <w:rPr>
          <w:b/>
          <w:sz w:val="28"/>
          <w:lang w:bidi="ru-RU"/>
        </w:rPr>
        <w:t xml:space="preserve"> </w:t>
      </w:r>
    </w:p>
    <w:p w14:paraId="1E688B77" w14:textId="77777777" w:rsidR="00611728" w:rsidRDefault="00611728" w:rsidP="00611728">
      <w:pPr>
        <w:spacing w:line="360" w:lineRule="auto"/>
        <w:ind w:left="68"/>
        <w:jc w:val="center"/>
        <w:rPr>
          <w:sz w:val="28"/>
          <w:lang w:bidi="ru-RU"/>
        </w:rPr>
      </w:pPr>
      <w:r>
        <w:rPr>
          <w:b/>
          <w:sz w:val="28"/>
          <w:lang w:bidi="ru-RU"/>
        </w:rPr>
        <w:t xml:space="preserve"> </w:t>
      </w:r>
    </w:p>
    <w:p w14:paraId="2BBB212F" w14:textId="77777777" w:rsidR="00611728" w:rsidRDefault="00611728" w:rsidP="00611728">
      <w:pPr>
        <w:spacing w:after="157" w:line="259" w:lineRule="auto"/>
        <w:ind w:left="68"/>
        <w:jc w:val="center"/>
        <w:rPr>
          <w:sz w:val="28"/>
          <w:lang w:bidi="ru-RU"/>
        </w:rPr>
      </w:pPr>
      <w:r>
        <w:rPr>
          <w:b/>
          <w:sz w:val="28"/>
          <w:lang w:bidi="ru-RU"/>
        </w:rPr>
        <w:t xml:space="preserve"> </w:t>
      </w:r>
    </w:p>
    <w:p w14:paraId="44F4D074" w14:textId="77777777" w:rsidR="00611728" w:rsidRDefault="00611728" w:rsidP="00611728">
      <w:pPr>
        <w:spacing w:after="155" w:line="259" w:lineRule="auto"/>
        <w:ind w:left="68"/>
        <w:jc w:val="center"/>
        <w:rPr>
          <w:sz w:val="28"/>
          <w:lang w:bidi="ru-RU"/>
        </w:rPr>
      </w:pPr>
      <w:r>
        <w:rPr>
          <w:b/>
          <w:sz w:val="28"/>
          <w:lang w:bidi="ru-RU"/>
        </w:rPr>
        <w:t xml:space="preserve"> </w:t>
      </w:r>
    </w:p>
    <w:p w14:paraId="7EEDDDCF" w14:textId="77777777" w:rsidR="00611728" w:rsidRDefault="00611728" w:rsidP="00611728">
      <w:pPr>
        <w:spacing w:after="155" w:line="259" w:lineRule="auto"/>
        <w:ind w:left="68"/>
        <w:jc w:val="center"/>
        <w:rPr>
          <w:b/>
          <w:sz w:val="28"/>
          <w:lang w:bidi="ru-RU"/>
        </w:rPr>
      </w:pPr>
    </w:p>
    <w:p w14:paraId="06634F14" w14:textId="77777777" w:rsidR="00611728" w:rsidRDefault="00611728" w:rsidP="00611728">
      <w:pPr>
        <w:spacing w:after="155" w:line="259" w:lineRule="auto"/>
        <w:ind w:left="68"/>
        <w:jc w:val="center"/>
        <w:rPr>
          <w:sz w:val="28"/>
          <w:lang w:bidi="ru-RU"/>
        </w:rPr>
      </w:pPr>
      <w:r>
        <w:rPr>
          <w:b/>
          <w:sz w:val="28"/>
          <w:lang w:bidi="ru-RU"/>
        </w:rPr>
        <w:t xml:space="preserve"> </w:t>
      </w:r>
    </w:p>
    <w:p w14:paraId="2ADD75ED" w14:textId="77777777" w:rsidR="00611728" w:rsidRDefault="00611728" w:rsidP="00611728">
      <w:pPr>
        <w:spacing w:after="157" w:line="259" w:lineRule="auto"/>
        <w:ind w:left="68"/>
        <w:jc w:val="center"/>
        <w:rPr>
          <w:sz w:val="28"/>
          <w:lang w:bidi="ru-RU"/>
        </w:rPr>
      </w:pPr>
      <w:r>
        <w:rPr>
          <w:b/>
          <w:sz w:val="28"/>
          <w:lang w:bidi="ru-RU"/>
        </w:rPr>
        <w:t xml:space="preserve"> </w:t>
      </w:r>
    </w:p>
    <w:p w14:paraId="0D01DFC4" w14:textId="77777777" w:rsidR="00611728" w:rsidRDefault="00611728" w:rsidP="00611728">
      <w:pPr>
        <w:spacing w:after="155" w:line="259" w:lineRule="auto"/>
        <w:ind w:left="68"/>
        <w:jc w:val="center"/>
        <w:rPr>
          <w:sz w:val="28"/>
          <w:lang w:bidi="ru-RU"/>
        </w:rPr>
      </w:pPr>
      <w:r>
        <w:rPr>
          <w:b/>
          <w:sz w:val="28"/>
          <w:lang w:bidi="ru-RU"/>
        </w:rPr>
        <w:t xml:space="preserve"> </w:t>
      </w:r>
    </w:p>
    <w:p w14:paraId="1BF20D70" w14:textId="77777777" w:rsidR="00611728" w:rsidRDefault="00611728" w:rsidP="00611728">
      <w:pPr>
        <w:spacing w:after="157" w:line="259" w:lineRule="auto"/>
        <w:ind w:left="68"/>
        <w:jc w:val="center"/>
        <w:rPr>
          <w:sz w:val="28"/>
          <w:lang w:bidi="ru-RU"/>
        </w:rPr>
      </w:pPr>
      <w:r>
        <w:rPr>
          <w:b/>
          <w:sz w:val="28"/>
          <w:lang w:bidi="ru-RU"/>
        </w:rPr>
        <w:t xml:space="preserve"> </w:t>
      </w:r>
    </w:p>
    <w:p w14:paraId="2FFA541C" w14:textId="77777777" w:rsidR="00611728" w:rsidRDefault="00611728" w:rsidP="00611728">
      <w:pPr>
        <w:spacing w:after="156" w:line="259" w:lineRule="auto"/>
        <w:ind w:left="68"/>
        <w:jc w:val="center"/>
        <w:rPr>
          <w:sz w:val="28"/>
          <w:lang w:bidi="ru-RU"/>
        </w:rPr>
      </w:pPr>
    </w:p>
    <w:p w14:paraId="52B90F62" w14:textId="4FB5E4DC" w:rsidR="00611728" w:rsidRPr="00611728" w:rsidRDefault="00611728" w:rsidP="00611728">
      <w:pPr>
        <w:spacing w:after="155" w:line="259" w:lineRule="auto"/>
        <w:ind w:left="68"/>
        <w:jc w:val="center"/>
        <w:rPr>
          <w:b/>
          <w:sz w:val="28"/>
          <w:lang w:bidi="ru-RU"/>
        </w:rPr>
      </w:pPr>
      <w:r>
        <w:rPr>
          <w:b/>
          <w:sz w:val="28"/>
          <w:lang w:bidi="ru-RU"/>
        </w:rPr>
        <w:t xml:space="preserve">  </w:t>
      </w:r>
    </w:p>
    <w:p w14:paraId="208FF540" w14:textId="77777777" w:rsidR="00611728" w:rsidRDefault="00611728" w:rsidP="00611728">
      <w:pPr>
        <w:spacing w:after="212" w:line="259" w:lineRule="auto"/>
        <w:ind w:left="68"/>
        <w:jc w:val="center"/>
        <w:rPr>
          <w:sz w:val="28"/>
          <w:lang w:bidi="ru-RU"/>
        </w:rPr>
      </w:pPr>
      <w:r>
        <w:rPr>
          <w:b/>
          <w:sz w:val="28"/>
          <w:lang w:bidi="ru-RU"/>
        </w:rPr>
        <w:t xml:space="preserve"> </w:t>
      </w:r>
    </w:p>
    <w:p w14:paraId="4DC05923" w14:textId="77777777" w:rsidR="00611728" w:rsidRPr="00611728" w:rsidRDefault="00611728" w:rsidP="00611728">
      <w:pPr>
        <w:spacing w:after="154" w:line="259" w:lineRule="auto"/>
        <w:ind w:left="10" w:right="3" w:hanging="10"/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611728">
        <w:rPr>
          <w:rFonts w:ascii="Times New Roman" w:hAnsi="Times New Roman" w:cs="Times New Roman"/>
          <w:b/>
          <w:sz w:val="28"/>
          <w:lang w:bidi="ru-RU"/>
        </w:rPr>
        <w:t>г. Кисловодск</w:t>
      </w:r>
    </w:p>
    <w:p w14:paraId="67287917" w14:textId="77777777" w:rsidR="00611728" w:rsidRPr="00611728" w:rsidRDefault="00611728" w:rsidP="00611728">
      <w:pPr>
        <w:spacing w:after="154" w:line="259" w:lineRule="auto"/>
        <w:ind w:left="10" w:right="3" w:hanging="10"/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611728">
        <w:rPr>
          <w:rFonts w:ascii="Times New Roman" w:hAnsi="Times New Roman" w:cs="Times New Roman"/>
          <w:b/>
          <w:sz w:val="28"/>
          <w:lang w:bidi="ru-RU"/>
        </w:rPr>
        <w:t>2023</w:t>
      </w:r>
      <w:r w:rsidRPr="00611728">
        <w:rPr>
          <w:rFonts w:ascii="Times New Roman" w:hAnsi="Times New Roman" w:cs="Times New Roman"/>
          <w:b/>
          <w:sz w:val="28"/>
          <w:lang w:bidi="ru-RU"/>
        </w:rPr>
        <w:tab/>
      </w:r>
    </w:p>
    <w:p w14:paraId="16BA5E58" w14:textId="77777777" w:rsidR="00611728" w:rsidRDefault="00611728" w:rsidP="00611728">
      <w:pPr>
        <w:pStyle w:val="1"/>
        <w:keepNext/>
        <w:keepLines/>
        <w:widowControl/>
        <w:numPr>
          <w:ilvl w:val="0"/>
          <w:numId w:val="14"/>
        </w:numPr>
        <w:autoSpaceDE/>
        <w:autoSpaceDN/>
        <w:spacing w:line="259" w:lineRule="auto"/>
        <w:ind w:left="240" w:hanging="240"/>
        <w:jc w:val="center"/>
        <w:rPr>
          <w:rFonts w:asciiTheme="majorBidi" w:hAnsiTheme="majorBidi" w:cstheme="majorBidi"/>
          <w:bCs w:val="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Общие положения</w:t>
      </w:r>
    </w:p>
    <w:p w14:paraId="06C21A88" w14:textId="77777777" w:rsidR="00611728" w:rsidRDefault="00611728" w:rsidP="00611728">
      <w:pPr>
        <w:pStyle w:val="ab"/>
        <w:numPr>
          <w:ilvl w:val="1"/>
          <w:numId w:val="15"/>
        </w:numPr>
        <w:spacing w:line="381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Правила внутреннего распорядка обучающихся ООО «МИЛКИ КОМПАНИ» (далее – Милки Компани) разработаны в соответствии </w:t>
      </w: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>:</w:t>
      </w:r>
    </w:p>
    <w:p w14:paraId="5F808E99" w14:textId="77777777" w:rsidR="00611728" w:rsidRDefault="00611728" w:rsidP="00611728">
      <w:pPr>
        <w:pStyle w:val="ab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Федеральным законом от 29 декабря 2012 г. №273-ФЗ «Об образовании в Российской Федерации»,</w:t>
      </w:r>
    </w:p>
    <w:p w14:paraId="61EB7073" w14:textId="77777777" w:rsidR="00611728" w:rsidRDefault="00611728" w:rsidP="00611728">
      <w:pPr>
        <w:pStyle w:val="ab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Порядком организации и осуществления образовательной деятельности по дополнительным профессиональным программам, утвержденным приказом </w:t>
      </w:r>
      <w:proofErr w:type="spellStart"/>
      <w:r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России от 01.07.2013 г. № 499, </w:t>
      </w:r>
    </w:p>
    <w:p w14:paraId="2045E90F" w14:textId="77777777" w:rsidR="00611728" w:rsidRDefault="00611728" w:rsidP="00611728">
      <w:pPr>
        <w:pStyle w:val="ab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Порядком применения к обучающимся и снятия с обучающихся мер дисциплинарного взыскания, утвержденным приказом </w:t>
      </w:r>
      <w:proofErr w:type="spellStart"/>
      <w:r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России от 15.03.2013 г. №185., </w:t>
      </w:r>
    </w:p>
    <w:p w14:paraId="350AB2E6" w14:textId="77777777" w:rsidR="00611728" w:rsidRDefault="00611728" w:rsidP="00611728">
      <w:pPr>
        <w:pStyle w:val="ab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Уставом и иными локальными нормативными актами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</w:t>
      </w:r>
    </w:p>
    <w:p w14:paraId="767E0236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1.2. 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обучающимся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Милки Компани.</w:t>
      </w:r>
    </w:p>
    <w:p w14:paraId="5B27B798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1.3. Дисциплина в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обучающимся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не допускается.</w:t>
      </w:r>
    </w:p>
    <w:p w14:paraId="1DBB244D" w14:textId="77777777" w:rsidR="00611728" w:rsidRDefault="00611728" w:rsidP="00611728">
      <w:pPr>
        <w:spacing w:line="259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1.4. Настоящие Правила обязательны для исполнения всеми учащимся и их родителями (законными представителями).</w:t>
      </w:r>
    </w:p>
    <w:p w14:paraId="2F6C6EE6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1.5. Текст настоящих Правил размещается в открытом доступе на официальном сайте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 в сети Интернет. Один экземпляр настоящих Правил хранится в ООО «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КОМПАНИ».</w:t>
      </w:r>
    </w:p>
    <w:p w14:paraId="1D5B5CA5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</w:p>
    <w:p w14:paraId="6DE7279F" w14:textId="159878B9" w:rsidR="00611728" w:rsidRPr="00611728" w:rsidRDefault="00611728" w:rsidP="00611728">
      <w:pPr>
        <w:pStyle w:val="1"/>
        <w:ind w:left="1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1728">
        <w:rPr>
          <w:rFonts w:ascii="Times New Roman" w:hAnsi="Times New Roman" w:cs="Times New Roman"/>
          <w:sz w:val="28"/>
          <w:szCs w:val="28"/>
        </w:rPr>
        <w:t>2. Права, обязанности и ответственность учащихся и их родителей (законных представителей)</w:t>
      </w:r>
    </w:p>
    <w:p w14:paraId="57E7F632" w14:textId="77777777" w:rsidR="00611728" w:rsidRDefault="00611728" w:rsidP="00611728">
      <w:pPr>
        <w:pStyle w:val="1"/>
        <w:ind w:left="10" w:firstLine="0"/>
        <w:jc w:val="both"/>
        <w:rPr>
          <w:rFonts w:asciiTheme="majorBidi" w:hAnsiTheme="majorBidi" w:cstheme="majorBidi"/>
          <w:bCs w:val="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2.1.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Обучающиеся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имеют право на:</w:t>
      </w:r>
    </w:p>
    <w:p w14:paraId="78DCCAAE" w14:textId="77777777" w:rsidR="00611728" w:rsidRDefault="00611728" w:rsidP="0061172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2.1.1. выбор дополнительных образовательных программ из перечня образовательных программ, предлагаемых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Компани; </w:t>
      </w:r>
    </w:p>
    <w:p w14:paraId="49587257" w14:textId="77777777" w:rsidR="00611728" w:rsidRDefault="00611728" w:rsidP="0061172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2.1.2. уважение человеческого достоинства, защиту от всех форм физического и психического насилия и от оскорбления личности, охрану жизни и здоровья; </w:t>
      </w:r>
    </w:p>
    <w:p w14:paraId="61275AA1" w14:textId="77777777" w:rsidR="00611728" w:rsidRDefault="00611728" w:rsidP="0061172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2.1.3. свободу совести, свободу информации и свободное выражение собственных убеждений, при условии, что такое выражение не нарушает нравственные и моральные принципы других обучающихся и не приводит к их оскорблению или унижению.</w:t>
      </w:r>
    </w:p>
    <w:p w14:paraId="3DCCC953" w14:textId="77777777" w:rsidR="00611728" w:rsidRDefault="00611728" w:rsidP="0061172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.2.1.4. 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Компани;</w:t>
      </w:r>
    </w:p>
    <w:p w14:paraId="74545223" w14:textId="77777777" w:rsidR="00611728" w:rsidRDefault="00611728" w:rsidP="0061172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2.1.5. обжалование локальных актов в установленном законодательством РФ порядке; </w:t>
      </w:r>
    </w:p>
    <w:p w14:paraId="61DFF283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2.1.6. освоение наряду с предметами по осваиваемой образовательной программе любых других предметов, преподаваемых в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</w:t>
      </w:r>
    </w:p>
    <w:p w14:paraId="676777B6" w14:textId="77777777" w:rsidR="00611728" w:rsidRDefault="00611728" w:rsidP="0061172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2.1.7. зачет результатов освоения предметов в других организациях, осуществляющих образовательную деятельность, в соответствии с порядком зачета результатов освоения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учебных курсов (модулей) в других организациях, осуществляющих образовательную деятельность;</w:t>
      </w:r>
    </w:p>
    <w:p w14:paraId="07685F15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2.1.8. бесплатное пользование учебниками, учебными пособиями, средствами обучения и воспитания, библиотечно-информационными ресурсами, учебной базой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Компани;</w:t>
      </w:r>
    </w:p>
    <w:p w14:paraId="4A145390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2.1.9. поощрение за успехи в учебной, общественной, научной, научно-технической, творческой, экспериментальной и инновационной деятельности в соответствии с п. 3.1;</w:t>
      </w:r>
    </w:p>
    <w:p w14:paraId="08D6983A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2.1.10. посещение по своему выбору мероприятий, которые проводятся в Милки </w:t>
      </w:r>
      <w:proofErr w:type="gramStart"/>
      <w:r>
        <w:rPr>
          <w:rFonts w:asciiTheme="majorBidi" w:hAnsiTheme="majorBidi" w:cstheme="majorBidi"/>
          <w:sz w:val="28"/>
          <w:szCs w:val="28"/>
        </w:rPr>
        <w:t>Компани 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не предусмотрены учебным планом, в порядке, установленном соответствующим положением;</w:t>
      </w:r>
    </w:p>
    <w:p w14:paraId="2B9AA58A" w14:textId="77777777" w:rsidR="00611728" w:rsidRDefault="00611728" w:rsidP="00611728">
      <w:pPr>
        <w:spacing w:line="259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2.1.11. защиту своих персональных данных;</w:t>
      </w:r>
    </w:p>
    <w:p w14:paraId="66CD6903" w14:textId="77777777" w:rsidR="00611728" w:rsidRDefault="00611728" w:rsidP="0061172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2.1.12. получение от представителей Организации необходимых консультаций и дополнительных разъяснений во время Занятия согласно учебному графику - в пределах содержания учебной программы и в случаях, когда это не создает помех для изучения запланированного объема материала;</w:t>
      </w:r>
    </w:p>
    <w:p w14:paraId="714275AC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2.1.13. иные права, предусмотренные действующим законодательством Российской Федерации, локальными нормативными актами Милки </w:t>
      </w:r>
      <w:proofErr w:type="gramStart"/>
      <w:r>
        <w:rPr>
          <w:rFonts w:asciiTheme="majorBidi" w:hAnsiTheme="majorBidi" w:cstheme="majorBidi"/>
          <w:sz w:val="28"/>
          <w:szCs w:val="28"/>
        </w:rPr>
        <w:t>Компани 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договоров, заключенным между обучающимся (заказчиком) и ООО «МИЛКИ КОМПАНИ».</w:t>
      </w:r>
    </w:p>
    <w:p w14:paraId="1DA942AB" w14:textId="77777777" w:rsidR="00611728" w:rsidRDefault="00611728" w:rsidP="00611728">
      <w:pPr>
        <w:spacing w:line="259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2.2. Обучающиеся обязаны:</w:t>
      </w:r>
    </w:p>
    <w:p w14:paraId="016F6547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2.2.1. добросовестно осваивать образовательную программу, посещать в режиме онлайн, предусмотренные учебным планом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14:paraId="298D0F63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2.2.2. выполнять требования Устава, настоящих Правил и иных локальных нормативных актов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 по вопросам организации и осуществления образовательной деятельности; </w:t>
      </w:r>
    </w:p>
    <w:p w14:paraId="23942475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2.2.3.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14:paraId="0547532B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2.2.4.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 во время проведения занятия;</w:t>
      </w:r>
    </w:p>
    <w:p w14:paraId="1C4E4C5D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2.2.5. уважать честь и достоинство других обучающихся и работников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Компани, не создавать препятствий для получения образования другими обучающимися;</w:t>
      </w:r>
    </w:p>
    <w:p w14:paraId="02D43C4E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2.2.6.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14:paraId="231A341F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2.2.7. не осуществлять действия, влекущие за собой нарушение прав других лиц;</w:t>
      </w:r>
    </w:p>
    <w:p w14:paraId="3F4E58CD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2.2.8. бережно относиться к имуществу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Компани;</w:t>
      </w:r>
    </w:p>
    <w:p w14:paraId="3BB186E7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2.2.9. не допускать нарушения прав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 в области интеллектуальной собственности, не нарушать авторских и иных прав на результаты интеллектуальной деятельности, принадлежащие Милки Компани;</w:t>
      </w:r>
    </w:p>
    <w:p w14:paraId="24912695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2.2.10. выполнять иные обязанности, предусмотренные законодательством Российской Федерации, а также локальными нормативными актами ООО «</w:t>
      </w:r>
      <w:proofErr w:type="spellStart"/>
      <w:r>
        <w:rPr>
          <w:rFonts w:asciiTheme="majorBidi" w:hAnsiTheme="majorBidi" w:cstheme="majorBidi"/>
          <w:sz w:val="28"/>
          <w:szCs w:val="28"/>
        </w:rPr>
        <w:t>Учи</w:t>
      </w:r>
      <w:proofErr w:type="gramStart"/>
      <w:r>
        <w:rPr>
          <w:rFonts w:asciiTheme="majorBidi" w:hAnsiTheme="majorBidi" w:cstheme="majorBidi"/>
          <w:sz w:val="28"/>
          <w:szCs w:val="28"/>
        </w:rPr>
        <w:t>.р</w:t>
      </w:r>
      <w:proofErr w:type="gramEnd"/>
      <w:r>
        <w:rPr>
          <w:rFonts w:asciiTheme="majorBidi" w:hAnsiTheme="majorBidi" w:cstheme="majorBidi"/>
          <w:sz w:val="28"/>
          <w:szCs w:val="28"/>
        </w:rPr>
        <w:t>у</w:t>
      </w:r>
      <w:proofErr w:type="spellEnd"/>
      <w:r>
        <w:rPr>
          <w:rFonts w:asciiTheme="majorBidi" w:hAnsiTheme="majorBidi" w:cstheme="majorBidi"/>
          <w:sz w:val="28"/>
          <w:szCs w:val="28"/>
        </w:rPr>
        <w:t>».</w:t>
      </w:r>
    </w:p>
    <w:p w14:paraId="6F81F3B9" w14:textId="77777777" w:rsidR="00611728" w:rsidRDefault="00611728" w:rsidP="00611728">
      <w:pPr>
        <w:spacing w:line="259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2.3. Обучающимся запрещается:</w:t>
      </w:r>
    </w:p>
    <w:p w14:paraId="676FF8FD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2.3.1. использовать оскорбительные высказывания, уничижительные слова или жесты в адрес преподавателей и сверстников;</w:t>
      </w:r>
    </w:p>
    <w:p w14:paraId="4DAFFA9E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2.3.2. высказываться о деятельности учителя в негативном в присутствии других учеников, как во время занятий, так и вне их (например, в социальных сетях или групповых чатах).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Конструктивная критика допустима, но она должна быть выражена в уважительной форме и в подходящих условиях</w:t>
      </w:r>
      <w:proofErr w:type="gramStart"/>
      <w:r>
        <w:rPr>
          <w:rFonts w:asciiTheme="majorBidi" w:hAnsiTheme="majorBidi" w:cstheme="majorBidi"/>
          <w:sz w:val="28"/>
          <w:szCs w:val="28"/>
        </w:rPr>
        <w:t>;;</w:t>
      </w:r>
      <w:proofErr w:type="gramEnd"/>
    </w:p>
    <w:p w14:paraId="732E7123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2.3.3. </w:t>
      </w:r>
      <w:proofErr w:type="gramStart"/>
      <w:r>
        <w:rPr>
          <w:rFonts w:asciiTheme="majorBidi" w:hAnsiTheme="majorBidi" w:cstheme="majorBidi"/>
          <w:sz w:val="28"/>
          <w:szCs w:val="28"/>
        </w:rPr>
        <w:t>высказывать недовольство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по поводу работы администрации в агрессивной или уничижительной форме. Все вопросы и проблемы следует обсуждать в конструктивном ключе, обращаясь к соответствующим сотрудникам для поиска решения;</w:t>
      </w:r>
    </w:p>
    <w:p w14:paraId="57B74193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2.3.4. ссориться с учениками, создавать конфликтные ситуации в классе. В случае возникновения разногласий рекомендуется обращаться за помощью к преподавателю или куратору, чтобы разрешить ситуацию мирным путем. Участие в конфликтах может привести к дисциплинарным мерам; </w:t>
      </w:r>
    </w:p>
    <w:p w14:paraId="2C5B99F7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2.3.5. появляться на занятии в неподобающей моральным принципам одежде. Обучающиеся должны следить за своим внешним видом и одеваться соответственно образовательной среде. Одежда не должна содержать оскорбительных надписей, изображений или символов, которые могут вызвать недовольство или дискомфорт у других участников процесса:</w:t>
      </w:r>
    </w:p>
    <w:p w14:paraId="512E7258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2.3.6. отвлекать других участников образовательного процесса разговорами и другими действиями, которые могут мешать сосредоточенности на учебном процессе. В случае неоднократного нарушения данного правила могут быть применены меры воздействия;</w:t>
      </w:r>
    </w:p>
    <w:p w14:paraId="7DE57D18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2.3.7. намеренно мешать проведению онлайн-занятий, включая использование неуместных комментариев, шум или другие действия, которые могут отвлекать преподавателя и других учеников. Срыв урока нарушает права всех участников образовательного процесса и может привести к дисциплинарным мерам;</w:t>
      </w:r>
    </w:p>
    <w:p w14:paraId="67FD0DD5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2.3.8. передавать ссылку на занятие сторонним пользователям в целях срыва урока и других целях. За нарушение данного правила предусмотрены строгие санкции;</w:t>
      </w:r>
    </w:p>
    <w:p w14:paraId="720897FE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2.3.9. использовать в своем учебном профиле неподобающие картинки, </w:t>
      </w:r>
      <w:proofErr w:type="spellStart"/>
      <w:r>
        <w:rPr>
          <w:rFonts w:asciiTheme="majorBidi" w:hAnsiTheme="majorBidi" w:cstheme="majorBidi"/>
          <w:sz w:val="28"/>
          <w:szCs w:val="28"/>
        </w:rPr>
        <w:t>никнеймы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которые противоречат моральным принципам (например, изображения алкоголя, курения, </w:t>
      </w:r>
      <w:proofErr w:type="spellStart"/>
      <w:r>
        <w:rPr>
          <w:rFonts w:asciiTheme="majorBidi" w:hAnsiTheme="majorBidi" w:cstheme="majorBidi"/>
          <w:sz w:val="28"/>
          <w:szCs w:val="28"/>
        </w:rPr>
        <w:t>аниме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т.д.). Все материалы должны соответствовать стандартам уважения и безопасности для всех участников образовательного процесса;</w:t>
      </w:r>
    </w:p>
    <w:p w14:paraId="4EBBCF87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2.3.10. создавать группы, аккаунты или другие ресурсы от имени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 без предварительного согласования с администрацией. Это правило направлено на защиту репутации образовательного учреждения и предотвращение распространения недостоверной информации. Нарушение данного правила может привести к дисциплинарным мерам;</w:t>
      </w:r>
    </w:p>
    <w:p w14:paraId="16154962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2.3.11. применять физическое и психологическое воздействие в отношении других обучающихся, работников Милки </w:t>
      </w:r>
      <w:proofErr w:type="gramStart"/>
      <w:r>
        <w:rPr>
          <w:rFonts w:asciiTheme="majorBidi" w:hAnsiTheme="majorBidi" w:cstheme="majorBidi"/>
          <w:sz w:val="28"/>
          <w:szCs w:val="28"/>
        </w:rPr>
        <w:t>Компани 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иных лиц;</w:t>
      </w:r>
    </w:p>
    <w:p w14:paraId="49ACF830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2.3.12. осуществлять копирование, в том числе путем записи с экрана, использования специального программного обеспечения и (или) распространения методических материалов, видеозаписей, </w:t>
      </w:r>
      <w:proofErr w:type="spellStart"/>
      <w:r>
        <w:rPr>
          <w:rFonts w:asciiTheme="majorBidi" w:hAnsiTheme="majorBidi" w:cstheme="majorBidi"/>
          <w:sz w:val="28"/>
          <w:szCs w:val="28"/>
        </w:rPr>
        <w:t>вебинаров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иных результатов интеллектуальной деятельности, используемых в образовательной деятельности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Компани;</w:t>
      </w:r>
    </w:p>
    <w:p w14:paraId="0BBA1D23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2.3.13. распространение, использование и хранение видео-, аудио- и фотоматериалов, на которых изображены другие обучающиеся и преподаватели, без их предварительного согласия. В случае</w:t>
      </w:r>
      <w:proofErr w:type="gramStart"/>
      <w:r>
        <w:rPr>
          <w:rFonts w:asciiTheme="majorBidi" w:hAnsiTheme="majorBidi" w:cstheme="majorBidi"/>
          <w:sz w:val="28"/>
          <w:szCs w:val="28"/>
        </w:rPr>
        <w:t>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если на скриншоте или фотографии видно лицо ученика или преподавателя, данное изображение должно быть удалено со всех устройств. Невыполнение этого требования будет считаться нарушением правил и грозит исключением.</w:t>
      </w:r>
    </w:p>
    <w:p w14:paraId="7DFC7711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2.4. Родителям (законным представителям) запрещено: </w:t>
      </w:r>
    </w:p>
    <w:p w14:paraId="5970BF96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2.4.1. вмешательство в учебный процесс через критику, которая может негативно сказаться на образовательной атмосфере;</w:t>
      </w:r>
    </w:p>
    <w:p w14:paraId="5572B36F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2.4.2. выражение недовольства в адрес преподавателя в присутствии других обучающихся и сотрудников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Компани. Конструктивная критика должна осуществляться в формате личной беседы; </w:t>
      </w:r>
    </w:p>
    <w:p w14:paraId="2C5A9047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2.4.3. распространять, </w:t>
      </w:r>
      <w:proofErr w:type="gramStart"/>
      <w:r>
        <w:rPr>
          <w:rFonts w:asciiTheme="majorBidi" w:hAnsiTheme="majorBidi" w:cstheme="majorBidi"/>
          <w:sz w:val="28"/>
          <w:szCs w:val="28"/>
        </w:rPr>
        <w:t>записывать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 хранит аудио- и видеоматериалов уроков в личных целях, как открыто, так и тайно.</w:t>
      </w:r>
    </w:p>
    <w:p w14:paraId="295DBD4D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2.4.4. принимать на себя роль обучающегося и вмешиваться в учебный процесс, что может помешать получению знаний их ребенка.</w:t>
      </w:r>
    </w:p>
    <w:p w14:paraId="0C33EDB8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2.4.5. использовать угрозы или давления на преподавателей и других обучающихся;</w:t>
      </w:r>
    </w:p>
    <w:p w14:paraId="3F336EE8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2.4.6. публиковать и распространять </w:t>
      </w:r>
      <w:proofErr w:type="gramStart"/>
      <w:r>
        <w:rPr>
          <w:rFonts w:asciiTheme="majorBidi" w:hAnsiTheme="majorBidi" w:cstheme="majorBidi"/>
          <w:sz w:val="28"/>
          <w:szCs w:val="28"/>
        </w:rPr>
        <w:t>негативную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информации о школе, преподавателях или других учениках в общественных местах и в сети Интернет;</w:t>
      </w:r>
    </w:p>
    <w:p w14:paraId="33328390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2.4.7. создавать конфликтные ситуации;</w:t>
      </w:r>
    </w:p>
    <w:p w14:paraId="33EDF784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2.4.8. </w:t>
      </w:r>
      <w:proofErr w:type="gramStart"/>
      <w:r>
        <w:rPr>
          <w:rFonts w:asciiTheme="majorBidi" w:hAnsiTheme="majorBidi" w:cstheme="majorBidi"/>
          <w:sz w:val="28"/>
          <w:szCs w:val="28"/>
        </w:rPr>
        <w:t>неправомерное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использовать информацию, полученную в ходе взаимодействия с образовательным учреждением.</w:t>
      </w:r>
    </w:p>
    <w:p w14:paraId="4B3D5260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2.4.9. копирование, распространение или использование учебных материалов, предоставленных образовательным учреждением, без предварительного согласия администрации.</w:t>
      </w:r>
    </w:p>
    <w:p w14:paraId="0A8E1B66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2.5. За неисполнение или нарушение настоящих ПВР и иных локальных нормативных актов, касающихся деятельности Милки Компани по вопросам осуществления образовательной деятельности, обучающиеся и родители (законные представители) несут ответственность в соответствии с </w:t>
      </w:r>
      <w:proofErr w:type="gramStart"/>
      <w:r>
        <w:rPr>
          <w:rFonts w:asciiTheme="majorBidi" w:hAnsiTheme="majorBidi" w:cstheme="majorBidi"/>
          <w:sz w:val="28"/>
          <w:szCs w:val="28"/>
        </w:rPr>
        <w:t>настоящими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ПВР.</w:t>
      </w:r>
    </w:p>
    <w:p w14:paraId="08BDC876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</w:p>
    <w:p w14:paraId="73C01761" w14:textId="77777777" w:rsidR="00611728" w:rsidRDefault="00611728" w:rsidP="00611728">
      <w:pPr>
        <w:pStyle w:val="1"/>
        <w:ind w:left="10" w:hanging="10"/>
        <w:jc w:val="center"/>
        <w:rPr>
          <w:rFonts w:asciiTheme="majorBidi" w:hAnsiTheme="majorBidi" w:cstheme="majorBidi"/>
          <w:bCs w:val="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Поощрения и дисциплинарное воздействие</w:t>
      </w:r>
    </w:p>
    <w:p w14:paraId="2B4DCD24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3.1. За образцовое выполнение своих обязанностей, безупречную учебу, достижения на олимпиадах, конкурсах, смотрах и за другие достижения в учебной и </w:t>
      </w:r>
      <w:proofErr w:type="spellStart"/>
      <w:r>
        <w:rPr>
          <w:rFonts w:asciiTheme="majorBidi" w:hAnsiTheme="majorBidi" w:cstheme="majorBidi"/>
          <w:sz w:val="28"/>
          <w:szCs w:val="28"/>
        </w:rPr>
        <w:t>внеучебной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деятельности </w:t>
      </w:r>
      <w:proofErr w:type="gramStart"/>
      <w:r>
        <w:rPr>
          <w:rFonts w:asciiTheme="majorBidi" w:hAnsiTheme="majorBidi" w:cstheme="majorBidi"/>
          <w:sz w:val="28"/>
          <w:szCs w:val="28"/>
        </w:rPr>
        <w:t>к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обучающимся Милки Компани могут быть применены следующие виды поощрений:</w:t>
      </w:r>
    </w:p>
    <w:p w14:paraId="62C39CF1" w14:textId="77777777" w:rsidR="00611728" w:rsidRDefault="00611728" w:rsidP="00611728">
      <w:pPr>
        <w:spacing w:line="259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3.1.1. объявление благодарности;</w:t>
      </w:r>
    </w:p>
    <w:p w14:paraId="0568B29B" w14:textId="77777777" w:rsidR="00611728" w:rsidRDefault="00611728" w:rsidP="00611728">
      <w:pPr>
        <w:spacing w:line="259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3.1.2. награждение почетной грамотой и (или) дипломом;</w:t>
      </w:r>
    </w:p>
    <w:p w14:paraId="1C988AC0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3.2. Объявление благодарности, награждение почетной грамотой (дипломом) осуществляется директором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Компани.</w:t>
      </w:r>
    </w:p>
    <w:p w14:paraId="230FA232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3.3. За нарушение Устава, настоящих ПВР и иных локальных нормативных актов Милки Компани </w:t>
      </w:r>
      <w:proofErr w:type="gramStart"/>
      <w:r>
        <w:rPr>
          <w:rFonts w:asciiTheme="majorBidi" w:hAnsiTheme="majorBidi" w:cstheme="majorBidi"/>
          <w:sz w:val="28"/>
          <w:szCs w:val="28"/>
        </w:rPr>
        <w:t>к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обучающимся могут быть применены следующие меры дисциплинарного воздействия:</w:t>
      </w:r>
    </w:p>
    <w:p w14:paraId="29CE25B7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3.3.1. меры воспитательного характера;</w:t>
      </w:r>
    </w:p>
    <w:p w14:paraId="6489B73E" w14:textId="77777777" w:rsidR="00611728" w:rsidRDefault="00611728" w:rsidP="00611728">
      <w:pPr>
        <w:spacing w:line="259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3.3.2. дисциплинарные взыскания.</w:t>
      </w:r>
    </w:p>
    <w:p w14:paraId="1247B698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3.4. Меры воспитательного характера представляют собой действия администрации и педагогических работников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Компани, направленные на разъяснение недопустимости нарушения настоящих ПВР, воспитание личных качеств обучающихся, добросовестное отношение к учебе и соблюдению дисциплины.</w:t>
      </w:r>
    </w:p>
    <w:p w14:paraId="64349C5D" w14:textId="77777777" w:rsidR="00611728" w:rsidRDefault="00611728" w:rsidP="00611728">
      <w:pPr>
        <w:spacing w:line="259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3.5.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К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обучающимся могут быть применены следующие меры дисциплинарного взыскания:</w:t>
      </w:r>
    </w:p>
    <w:p w14:paraId="515F9000" w14:textId="77777777" w:rsidR="00611728" w:rsidRDefault="00611728" w:rsidP="00611728">
      <w:pPr>
        <w:spacing w:line="259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3.5.1. замечание;</w:t>
      </w:r>
    </w:p>
    <w:p w14:paraId="5A241F46" w14:textId="77777777" w:rsidR="00611728" w:rsidRDefault="00611728" w:rsidP="00611728">
      <w:pPr>
        <w:spacing w:line="259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3.5.2. беседа с администрацией школы;</w:t>
      </w:r>
    </w:p>
    <w:p w14:paraId="36D0A103" w14:textId="77777777" w:rsidR="00611728" w:rsidRDefault="00611728" w:rsidP="00611728">
      <w:pPr>
        <w:spacing w:line="259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3.5.3. вызов родителей для профилактической беседы;</w:t>
      </w:r>
    </w:p>
    <w:p w14:paraId="7CBDCF18" w14:textId="77777777" w:rsidR="00611728" w:rsidRDefault="00611728" w:rsidP="00611728">
      <w:pPr>
        <w:spacing w:line="259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3.5.4. отчисление.</w:t>
      </w:r>
    </w:p>
    <w:p w14:paraId="18BED836" w14:textId="77777777" w:rsidR="00611728" w:rsidRDefault="00611728" w:rsidP="00611728">
      <w:pPr>
        <w:spacing w:line="259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3.6. Применение дисциплинарных взысканий: </w:t>
      </w:r>
    </w:p>
    <w:p w14:paraId="6C795945" w14:textId="77777777" w:rsidR="00611728" w:rsidRDefault="00611728" w:rsidP="0061172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обучающегося. За каждый дисциплинарный проступок может быть применено только одно дисциплинарное взыскание.</w:t>
      </w:r>
    </w:p>
    <w:p w14:paraId="06629B1D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3.6.2. Не допускается применение мер дисциплинарного взыскания к обучающимся во время их болезни, отпуска по беременности и родам или отпуска по уходу за ребенком.</w:t>
      </w:r>
    </w:p>
    <w:p w14:paraId="0FE56282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3.6.3. Применению дисциплинарного взыскания предшествует дисциплинарное расследование, осуществляемое на основании обращения к директору Милки Компани того или иного участника образовательных отношений.</w:t>
      </w:r>
    </w:p>
    <w:p w14:paraId="6E00C6D4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3.6.4. В случае признания обучающегося виновным в совершении дисциплинарного проступка директором выносится решение о применении к нему соответствующего дисциплинарного взыскания.</w:t>
      </w:r>
    </w:p>
    <w:p w14:paraId="2ED8964C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3.6.5. </w:t>
      </w:r>
      <w:proofErr w:type="gramStart"/>
      <w:r>
        <w:rPr>
          <w:rFonts w:asciiTheme="majorBidi" w:hAnsiTheme="majorBidi" w:cstheme="majorBidi"/>
          <w:sz w:val="28"/>
          <w:szCs w:val="28"/>
        </w:rPr>
        <w:t>Отчисление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за времени освоения образовательной программы и его дальнейшее пребывание в Милки Компани оказывает отрицательное влияние на других обучающихся, нарушает их права и права работников, а также нормальное функционирование Милки Компани.</w:t>
      </w:r>
      <w:proofErr w:type="gramEnd"/>
    </w:p>
    <w:p w14:paraId="460AAF03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3.6.6. Решение об отчислении несовершеннолетнего учащегося принимается с учетом мнения его родителей (законных представителей), однако решающим является мнение педагогического совета и Генерального директора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Компани. </w:t>
      </w:r>
    </w:p>
    <w:p w14:paraId="22E8D1EB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3.6.7. Генеральный директор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 вправе отчислить ученика за совершение нарушения, запрещенного данным Положением о внутреннем распорядке, если будет установлена его вина и последствия этого нарушения окажутся негативными  для Милки Компани, администрации  и других участников образовательного процесса.</w:t>
      </w:r>
    </w:p>
    <w:p w14:paraId="58C9F751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3.6.8. Генеральный директор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 имеет право снять меру дисциплинарного взыскания по собственной инициативе, просьбе самого обучающегося.</w:t>
      </w:r>
    </w:p>
    <w:p w14:paraId="5721BB30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</w:p>
    <w:p w14:paraId="4416F555" w14:textId="77777777" w:rsidR="00611728" w:rsidRDefault="00611728" w:rsidP="00611728">
      <w:pPr>
        <w:pStyle w:val="1"/>
        <w:keepNext/>
        <w:keepLines/>
        <w:widowControl/>
        <w:numPr>
          <w:ilvl w:val="0"/>
          <w:numId w:val="16"/>
        </w:numPr>
        <w:autoSpaceDE/>
        <w:autoSpaceDN/>
        <w:spacing w:line="259" w:lineRule="auto"/>
        <w:ind w:left="0" w:firstLine="0"/>
        <w:jc w:val="center"/>
        <w:rPr>
          <w:rFonts w:asciiTheme="majorBidi" w:hAnsiTheme="majorBidi" w:cstheme="majorBidi"/>
          <w:bCs w:val="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Защита прав обучающихся</w:t>
      </w:r>
    </w:p>
    <w:p w14:paraId="3FCE9000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4.1. В целях защиты своих прав обучающиеся самостоятельно или через своих представителей вправе:</w:t>
      </w:r>
    </w:p>
    <w:p w14:paraId="72772CD5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4.1.1. направлять в органы управления </w:t>
      </w:r>
      <w:proofErr w:type="gramStart"/>
      <w:r>
        <w:rPr>
          <w:rFonts w:asciiTheme="majorBidi" w:hAnsiTheme="majorBidi" w:cstheme="majorBidi"/>
          <w:sz w:val="28"/>
          <w:szCs w:val="28"/>
        </w:rPr>
        <w:t>Милки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Компани обращения о нарушении и (или) ущемлении его работниками прав, свобод и социальных гарантий обучающихся;</w:t>
      </w:r>
    </w:p>
    <w:p w14:paraId="60FFE99A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4.1.2. использовать не запрещенные законодательством РФ иные способы защиты своих прав и законных интересов.</w:t>
      </w:r>
    </w:p>
    <w:p w14:paraId="54B1AD75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</w:p>
    <w:p w14:paraId="3F584CA7" w14:textId="4F0E6F3B" w:rsidR="00611728" w:rsidRPr="00611728" w:rsidRDefault="00611728" w:rsidP="00611728">
      <w:pPr>
        <w:pStyle w:val="1"/>
        <w:numPr>
          <w:ilvl w:val="0"/>
          <w:numId w:val="16"/>
        </w:numPr>
        <w:ind w:left="0" w:firstLine="0"/>
        <w:jc w:val="center"/>
        <w:rPr>
          <w:rFonts w:asciiTheme="majorBidi" w:hAnsiTheme="majorBidi" w:cstheme="majorBidi"/>
          <w:sz w:val="28"/>
          <w:szCs w:val="28"/>
        </w:rPr>
      </w:pPr>
      <w:r w:rsidRPr="00611728">
        <w:rPr>
          <w:rFonts w:asciiTheme="majorBidi" w:hAnsiTheme="majorBidi" w:cstheme="majorBidi"/>
          <w:sz w:val="28"/>
          <w:szCs w:val="28"/>
        </w:rPr>
        <w:t>Заключительные положения</w:t>
      </w:r>
    </w:p>
    <w:p w14:paraId="1BBD7A6D" w14:textId="77777777" w:rsidR="00611728" w:rsidRPr="00611728" w:rsidRDefault="00611728" w:rsidP="00611728">
      <w:pPr>
        <w:pStyle w:val="1"/>
        <w:ind w:left="0" w:firstLine="0"/>
        <w:rPr>
          <w:rFonts w:asciiTheme="majorBidi" w:hAnsiTheme="majorBidi" w:cstheme="majorBidi"/>
          <w:sz w:val="28"/>
          <w:szCs w:val="28"/>
        </w:rPr>
      </w:pPr>
    </w:p>
    <w:p w14:paraId="398172C4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5.1. Настоящая редакция Правил вступает в силу с момента утверждения генеральным директором и действует до его отмены или принятия новой редакции.</w:t>
      </w:r>
    </w:p>
    <w:p w14:paraId="361CA9B6" w14:textId="77777777" w:rsidR="00611728" w:rsidRDefault="00611728" w:rsidP="00611728">
      <w:pPr>
        <w:ind w:left="-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5.2. </w:t>
      </w:r>
      <w:proofErr w:type="gramStart"/>
      <w:r>
        <w:rPr>
          <w:rFonts w:asciiTheme="majorBidi" w:hAnsiTheme="majorBidi" w:cstheme="majorBidi"/>
          <w:sz w:val="28"/>
          <w:szCs w:val="28"/>
        </w:rPr>
        <w:t>Контроль за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соблюдением Положения осуществляет генеральный директор Организации. </w:t>
      </w:r>
    </w:p>
    <w:p w14:paraId="78E307F4" w14:textId="77777777" w:rsidR="00E82346" w:rsidRDefault="00E82346" w:rsidP="00611728">
      <w:pPr>
        <w:pStyle w:val="1"/>
        <w:ind w:left="10" w:right="2" w:firstLine="0"/>
        <w:jc w:val="both"/>
        <w:rPr>
          <w:rFonts w:ascii="Times New Roman" w:eastAsia="Times New Roman" w:hAnsi="Times New Roman"/>
        </w:rPr>
      </w:pPr>
    </w:p>
    <w:sectPr w:rsidR="00E82346" w:rsidSect="006117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44" w:right="845" w:bottom="1140" w:left="170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ABA39" w14:textId="77777777" w:rsidR="00881EFC" w:rsidRDefault="00881EFC" w:rsidP="00CA4447">
      <w:r>
        <w:separator/>
      </w:r>
    </w:p>
  </w:endnote>
  <w:endnote w:type="continuationSeparator" w:id="0">
    <w:p w14:paraId="7A27C1CF" w14:textId="77777777" w:rsidR="00881EFC" w:rsidRDefault="00881EFC" w:rsidP="00C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51EA" w14:textId="77777777" w:rsidR="00CA4447" w:rsidRDefault="00CA44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8074" w14:textId="77777777" w:rsidR="00CA4447" w:rsidRDefault="00CA44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69214" w14:textId="77777777" w:rsidR="00CA4447" w:rsidRDefault="00CA4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482F0" w14:textId="77777777" w:rsidR="00881EFC" w:rsidRDefault="00881EFC" w:rsidP="00CA4447">
      <w:r>
        <w:separator/>
      </w:r>
    </w:p>
  </w:footnote>
  <w:footnote w:type="continuationSeparator" w:id="0">
    <w:p w14:paraId="526AAA85" w14:textId="77777777" w:rsidR="00881EFC" w:rsidRDefault="00881EFC" w:rsidP="00CA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693" w14:textId="77777777" w:rsidR="00CA4447" w:rsidRDefault="00CA4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69A8" w14:textId="77777777" w:rsidR="00CA4447" w:rsidRDefault="00CA44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C13C" w14:textId="77777777" w:rsidR="00CA4447" w:rsidRDefault="00CA44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DBC"/>
    <w:multiLevelType w:val="multilevel"/>
    <w:tmpl w:val="0A7B3DBC"/>
    <w:lvl w:ilvl="0">
      <w:start w:val="1"/>
      <w:numFmt w:val="decimal"/>
      <w:lvlText w:val="%1."/>
      <w:lvlJc w:val="left"/>
      <w:pPr>
        <w:ind w:left="4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8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1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2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3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3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A85402D"/>
    <w:multiLevelType w:val="multilevel"/>
    <w:tmpl w:val="FFFFFFFF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2160"/>
      </w:pPr>
      <w:rPr>
        <w:rFonts w:hint="default"/>
      </w:rPr>
    </w:lvl>
  </w:abstractNum>
  <w:abstractNum w:abstractNumId="2">
    <w:nsid w:val="0A905A79"/>
    <w:multiLevelType w:val="multilevel"/>
    <w:tmpl w:val="0A905A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E2C74"/>
    <w:multiLevelType w:val="multilevel"/>
    <w:tmpl w:val="1ABE2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065F9"/>
    <w:multiLevelType w:val="multilevel"/>
    <w:tmpl w:val="23A065F9"/>
    <w:lvl w:ilvl="0">
      <w:start w:val="1"/>
      <w:numFmt w:val="bullet"/>
      <w:lvlText w:val="•"/>
      <w:lvlJc w:val="left"/>
      <w:pPr>
        <w:ind w:left="7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46D93C31"/>
    <w:multiLevelType w:val="multilevel"/>
    <w:tmpl w:val="65FAAF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53605586"/>
    <w:multiLevelType w:val="multilevel"/>
    <w:tmpl w:val="53605586"/>
    <w:lvl w:ilvl="0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608400D3"/>
    <w:multiLevelType w:val="multilevel"/>
    <w:tmpl w:val="608400D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1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2" w:hanging="36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44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347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rFonts w:hint="default"/>
        <w:w w:val="105"/>
      </w:rPr>
    </w:lvl>
  </w:abstractNum>
  <w:abstractNum w:abstractNumId="8">
    <w:nsid w:val="615839EC"/>
    <w:multiLevelType w:val="hybridMultilevel"/>
    <w:tmpl w:val="72F46124"/>
    <w:lvl w:ilvl="0" w:tplc="08A62C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222D75"/>
    <w:multiLevelType w:val="multilevel"/>
    <w:tmpl w:val="64222D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513CB"/>
    <w:multiLevelType w:val="multilevel"/>
    <w:tmpl w:val="683513CB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FEC7844"/>
    <w:multiLevelType w:val="multilevel"/>
    <w:tmpl w:val="6FEC784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01128"/>
    <w:multiLevelType w:val="multilevel"/>
    <w:tmpl w:val="5F9C7EFC"/>
    <w:lvl w:ilvl="0">
      <w:start w:val="1"/>
      <w:numFmt w:val="decimal"/>
      <w:lvlText w:val="%1."/>
      <w:lvlJc w:val="left"/>
      <w:pPr>
        <w:ind w:left="752" w:hanging="571"/>
      </w:pPr>
      <w:rPr>
        <w:rFonts w:ascii="Times New Roman" w:eastAsia="Tahoma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571"/>
      </w:pPr>
      <w:rPr>
        <w:rFonts w:ascii="Times New Roman" w:eastAsia="Tahoma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72" w:hanging="42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21"/>
      </w:pPr>
      <w:rPr>
        <w:rFonts w:hint="default"/>
        <w:lang w:val="ru-RU" w:eastAsia="en-US" w:bidi="ar-SA"/>
      </w:rPr>
    </w:lvl>
  </w:abstractNum>
  <w:abstractNum w:abstractNumId="13">
    <w:nsid w:val="7CE247BA"/>
    <w:multiLevelType w:val="multilevel"/>
    <w:tmpl w:val="7CE24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B6F0A"/>
    <w:multiLevelType w:val="multilevel"/>
    <w:tmpl w:val="7F2B6F0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6"/>
  </w:num>
  <w:num w:numId="13">
    <w:abstractNumId w:val="14"/>
  </w:num>
  <w:num w:numId="14">
    <w:abstractNumId w:val="0"/>
  </w:num>
  <w:num w:numId="15">
    <w:abstractNumId w:val="10"/>
  </w:num>
  <w:num w:numId="1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81"/>
    <w:rsid w:val="0001285A"/>
    <w:rsid w:val="000353E1"/>
    <w:rsid w:val="00065DE0"/>
    <w:rsid w:val="00066367"/>
    <w:rsid w:val="000E130D"/>
    <w:rsid w:val="000E21D0"/>
    <w:rsid w:val="000F748D"/>
    <w:rsid w:val="001305D3"/>
    <w:rsid w:val="001369B7"/>
    <w:rsid w:val="001D74DA"/>
    <w:rsid w:val="00230FBF"/>
    <w:rsid w:val="002B1FBE"/>
    <w:rsid w:val="002E3691"/>
    <w:rsid w:val="002F3702"/>
    <w:rsid w:val="003B5AA6"/>
    <w:rsid w:val="003C5081"/>
    <w:rsid w:val="00410DD9"/>
    <w:rsid w:val="004110AA"/>
    <w:rsid w:val="00460CC2"/>
    <w:rsid w:val="00464E72"/>
    <w:rsid w:val="004C42C3"/>
    <w:rsid w:val="005C5907"/>
    <w:rsid w:val="005F1F62"/>
    <w:rsid w:val="005F5CDD"/>
    <w:rsid w:val="00611728"/>
    <w:rsid w:val="006304B2"/>
    <w:rsid w:val="006322AC"/>
    <w:rsid w:val="00647EE7"/>
    <w:rsid w:val="006F7994"/>
    <w:rsid w:val="007373C0"/>
    <w:rsid w:val="00756CBE"/>
    <w:rsid w:val="007963EF"/>
    <w:rsid w:val="00797880"/>
    <w:rsid w:val="007E6DB6"/>
    <w:rsid w:val="007F194B"/>
    <w:rsid w:val="008114FC"/>
    <w:rsid w:val="00871FD2"/>
    <w:rsid w:val="00881EFC"/>
    <w:rsid w:val="00961D5B"/>
    <w:rsid w:val="00972D63"/>
    <w:rsid w:val="00986412"/>
    <w:rsid w:val="00A148D4"/>
    <w:rsid w:val="00A32DE6"/>
    <w:rsid w:val="00AC1D86"/>
    <w:rsid w:val="00B12D8B"/>
    <w:rsid w:val="00B21937"/>
    <w:rsid w:val="00B774A1"/>
    <w:rsid w:val="00BA4996"/>
    <w:rsid w:val="00BE4091"/>
    <w:rsid w:val="00C02051"/>
    <w:rsid w:val="00C35818"/>
    <w:rsid w:val="00C85E77"/>
    <w:rsid w:val="00CA4447"/>
    <w:rsid w:val="00CB614E"/>
    <w:rsid w:val="00CF05CB"/>
    <w:rsid w:val="00D07203"/>
    <w:rsid w:val="00D13EA8"/>
    <w:rsid w:val="00D227BB"/>
    <w:rsid w:val="00D25517"/>
    <w:rsid w:val="00DB6158"/>
    <w:rsid w:val="00DD7C84"/>
    <w:rsid w:val="00E00BE5"/>
    <w:rsid w:val="00E15FB5"/>
    <w:rsid w:val="00E73AA7"/>
    <w:rsid w:val="00E82346"/>
    <w:rsid w:val="00EE79A9"/>
    <w:rsid w:val="00F14AE6"/>
    <w:rsid w:val="00F46837"/>
    <w:rsid w:val="00F55EF2"/>
    <w:rsid w:val="00F633D7"/>
    <w:rsid w:val="00F921D6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F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346"/>
    <w:pPr>
      <w:widowControl w:val="0"/>
      <w:autoSpaceDE w:val="0"/>
      <w:autoSpaceDN w:val="0"/>
      <w:ind w:left="752" w:hanging="571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qFormat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A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B1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7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2346"/>
    <w:rPr>
      <w:rFonts w:ascii="Tahoma" w:eastAsia="Tahoma" w:hAnsi="Tahoma" w:cs="Tahoma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346"/>
    <w:pPr>
      <w:widowControl w:val="0"/>
      <w:autoSpaceDE w:val="0"/>
      <w:autoSpaceDN w:val="0"/>
      <w:spacing w:before="139"/>
      <w:ind w:left="102" w:right="112"/>
      <w:jc w:val="right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2346"/>
  </w:style>
  <w:style w:type="paragraph" w:customStyle="1" w:styleId="s5">
    <w:name w:val="s5"/>
    <w:basedOn w:val="a"/>
    <w:qFormat/>
    <w:rsid w:val="00E8234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7">
    <w:name w:val="bumpedfont17"/>
    <w:basedOn w:val="a0"/>
    <w:rsid w:val="00E82346"/>
  </w:style>
  <w:style w:type="character" w:customStyle="1" w:styleId="s1">
    <w:name w:val="s1"/>
    <w:basedOn w:val="a0"/>
    <w:rsid w:val="00E82346"/>
    <w:rPr>
      <w:rFonts w:ascii="Helvetica" w:hAnsi="Helvetic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346"/>
    <w:pPr>
      <w:widowControl w:val="0"/>
      <w:autoSpaceDE w:val="0"/>
      <w:autoSpaceDN w:val="0"/>
      <w:ind w:left="752" w:hanging="571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qFormat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A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B1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7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2346"/>
    <w:rPr>
      <w:rFonts w:ascii="Tahoma" w:eastAsia="Tahoma" w:hAnsi="Tahoma" w:cs="Tahoma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346"/>
    <w:pPr>
      <w:widowControl w:val="0"/>
      <w:autoSpaceDE w:val="0"/>
      <w:autoSpaceDN w:val="0"/>
      <w:spacing w:before="139"/>
      <w:ind w:left="102" w:right="112"/>
      <w:jc w:val="right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2346"/>
  </w:style>
  <w:style w:type="paragraph" w:customStyle="1" w:styleId="s5">
    <w:name w:val="s5"/>
    <w:basedOn w:val="a"/>
    <w:qFormat/>
    <w:rsid w:val="00E8234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7">
    <w:name w:val="bumpedfont17"/>
    <w:basedOn w:val="a0"/>
    <w:rsid w:val="00E82346"/>
  </w:style>
  <w:style w:type="character" w:customStyle="1" w:styleId="s1">
    <w:name w:val="s1"/>
    <w:basedOn w:val="a0"/>
    <w:rsid w:val="00E82346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2024-09-25T18:51:00Z</cp:lastPrinted>
  <dcterms:created xsi:type="dcterms:W3CDTF">2024-12-14T16:56:00Z</dcterms:created>
  <dcterms:modified xsi:type="dcterms:W3CDTF">2024-12-14T16:56:00Z</dcterms:modified>
</cp:coreProperties>
</file>